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B70F" w14:textId="77777777" w:rsidR="00803BE1" w:rsidRDefault="006B78F5" w:rsidP="00F85F13">
      <w:r w:rsidRPr="006B78F5">
        <w:t>〓〓〓〓〓〓〓〓〓〓〓〓〓〓〓〓〓〓〓〓〓〓〓〓〓〓〓〓〓〓〓〓〓〓〓〓〓〓〓〓〓〓〓〓〓</w:t>
      </w:r>
    </w:p>
    <w:p w14:paraId="750AAA9D" w14:textId="4D505AEA" w:rsidR="00A41700" w:rsidRDefault="00410900" w:rsidP="006B78F5">
      <w:pPr>
        <w:jc w:val="center"/>
      </w:pPr>
      <w:r>
        <w:rPr>
          <w:noProof/>
        </w:rPr>
        <w:drawing>
          <wp:inline distT="0" distB="0" distL="0" distR="0" wp14:anchorId="1EBC9E59" wp14:editId="62E68643">
            <wp:extent cx="5731510" cy="1550670"/>
            <wp:effectExtent l="0" t="0" r="2540" b="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기업소개서.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550670"/>
                    </a:xfrm>
                    <a:prstGeom prst="rect">
                      <a:avLst/>
                    </a:prstGeom>
                  </pic:spPr>
                </pic:pic>
              </a:graphicData>
            </a:graphic>
          </wp:inline>
        </w:drawing>
      </w:r>
    </w:p>
    <w:tbl>
      <w:tblPr>
        <w:tblStyle w:val="a5"/>
        <w:tblW w:w="0" w:type="auto"/>
        <w:tblLook w:val="04A0" w:firstRow="1" w:lastRow="0" w:firstColumn="1" w:lastColumn="0" w:noHBand="0" w:noVBand="1"/>
      </w:tblPr>
      <w:tblGrid>
        <w:gridCol w:w="1970"/>
        <w:gridCol w:w="3685"/>
        <w:gridCol w:w="3341"/>
      </w:tblGrid>
      <w:tr w:rsidR="00A669D1" w14:paraId="451BD939" w14:textId="77777777" w:rsidTr="002A6D8F">
        <w:trPr>
          <w:trHeight w:val="567"/>
        </w:trPr>
        <w:tc>
          <w:tcPr>
            <w:tcW w:w="1970" w:type="dxa"/>
            <w:tcBorders>
              <w:top w:val="double" w:sz="4" w:space="0" w:color="auto"/>
              <w:left w:val="double" w:sz="4" w:space="0" w:color="auto"/>
            </w:tcBorders>
            <w:shd w:val="clear" w:color="auto" w:fill="D9D9D9" w:themeFill="background1" w:themeFillShade="D9"/>
            <w:vAlign w:val="center"/>
          </w:tcPr>
          <w:p w14:paraId="35404604" w14:textId="77777777" w:rsidR="00395A92" w:rsidRPr="006B78F5" w:rsidRDefault="00395A92" w:rsidP="006B78F5">
            <w:pPr>
              <w:jc w:val="center"/>
              <w:rPr>
                <w:b/>
              </w:rPr>
            </w:pPr>
            <w:r w:rsidRPr="006B78F5">
              <w:rPr>
                <w:rFonts w:hint="eastAsia"/>
                <w:b/>
              </w:rPr>
              <w:t>Company Name</w:t>
            </w:r>
          </w:p>
        </w:tc>
        <w:tc>
          <w:tcPr>
            <w:tcW w:w="3685" w:type="dxa"/>
            <w:tcBorders>
              <w:top w:val="double" w:sz="4" w:space="0" w:color="auto"/>
              <w:bottom w:val="single" w:sz="4" w:space="0" w:color="auto"/>
              <w:right w:val="single" w:sz="4" w:space="0" w:color="000000"/>
            </w:tcBorders>
            <w:vAlign w:val="center"/>
          </w:tcPr>
          <w:p w14:paraId="7DCAE064" w14:textId="246A4685" w:rsidR="00395A92" w:rsidRDefault="00E67DF1" w:rsidP="006B78F5">
            <w:pPr>
              <w:jc w:val="center"/>
            </w:pPr>
            <w:r>
              <w:rPr>
                <w:rFonts w:hint="eastAsia"/>
              </w:rPr>
              <w:t>MEMS Corp.</w:t>
            </w:r>
          </w:p>
        </w:tc>
        <w:tc>
          <w:tcPr>
            <w:tcW w:w="3341" w:type="dxa"/>
            <w:tcBorders>
              <w:top w:val="double" w:sz="4" w:space="0" w:color="auto"/>
              <w:left w:val="single" w:sz="4" w:space="0" w:color="000000"/>
              <w:bottom w:val="single" w:sz="4" w:space="0" w:color="auto"/>
              <w:right w:val="double" w:sz="4" w:space="0" w:color="auto"/>
            </w:tcBorders>
            <w:shd w:val="clear" w:color="auto" w:fill="D9D9D9" w:themeFill="background1" w:themeFillShade="D9"/>
            <w:vAlign w:val="center"/>
          </w:tcPr>
          <w:p w14:paraId="6B0F4D78" w14:textId="77777777" w:rsidR="00395A92" w:rsidRPr="00395A92" w:rsidRDefault="00395A92" w:rsidP="006B78F5">
            <w:pPr>
              <w:jc w:val="center"/>
              <w:rPr>
                <w:b/>
              </w:rPr>
            </w:pPr>
            <w:r w:rsidRPr="00395A92">
              <w:rPr>
                <w:rFonts w:hint="eastAsia"/>
                <w:b/>
              </w:rPr>
              <w:t>Company Logo</w:t>
            </w:r>
          </w:p>
        </w:tc>
      </w:tr>
      <w:tr w:rsidR="00A669D1" w14:paraId="673BF5A8" w14:textId="77777777" w:rsidTr="002A6D8F">
        <w:trPr>
          <w:trHeight w:val="567"/>
        </w:trPr>
        <w:tc>
          <w:tcPr>
            <w:tcW w:w="1970" w:type="dxa"/>
            <w:tcBorders>
              <w:left w:val="double" w:sz="4" w:space="0" w:color="auto"/>
            </w:tcBorders>
            <w:shd w:val="clear" w:color="auto" w:fill="D9D9D9" w:themeFill="background1" w:themeFillShade="D9"/>
            <w:vAlign w:val="center"/>
          </w:tcPr>
          <w:p w14:paraId="58693772" w14:textId="77777777" w:rsidR="00395A92" w:rsidRPr="006B78F5" w:rsidRDefault="00395A92" w:rsidP="006B78F5">
            <w:pPr>
              <w:jc w:val="center"/>
              <w:rPr>
                <w:b/>
              </w:rPr>
            </w:pPr>
            <w:r w:rsidRPr="006B78F5">
              <w:rPr>
                <w:rFonts w:hint="eastAsia"/>
                <w:b/>
              </w:rPr>
              <w:t>Address</w:t>
            </w:r>
          </w:p>
        </w:tc>
        <w:tc>
          <w:tcPr>
            <w:tcW w:w="3685" w:type="dxa"/>
            <w:tcBorders>
              <w:bottom w:val="single" w:sz="4" w:space="0" w:color="000000"/>
              <w:right w:val="single" w:sz="4" w:space="0" w:color="000000"/>
            </w:tcBorders>
            <w:vAlign w:val="center"/>
          </w:tcPr>
          <w:p w14:paraId="57810527" w14:textId="7E0C2B06" w:rsidR="00395A92" w:rsidRDefault="005914C4" w:rsidP="006B78F5">
            <w:pPr>
              <w:jc w:val="center"/>
            </w:pPr>
            <w:r w:rsidRPr="005914C4">
              <w:t xml:space="preserve">B7-308, KOPTI, 20-13 </w:t>
            </w:r>
            <w:proofErr w:type="spellStart"/>
            <w:r w:rsidRPr="005914C4">
              <w:t>Cheomdanventure-so</w:t>
            </w:r>
            <w:r>
              <w:rPr>
                <w:rFonts w:hint="eastAsia"/>
              </w:rPr>
              <w:t>ro</w:t>
            </w:r>
            <w:proofErr w:type="spellEnd"/>
            <w:r w:rsidRPr="005914C4">
              <w:t xml:space="preserve"> 38beon-gil, Buk-</w:t>
            </w:r>
            <w:proofErr w:type="spellStart"/>
            <w:r w:rsidRPr="005914C4">
              <w:t>gu</w:t>
            </w:r>
            <w:proofErr w:type="spellEnd"/>
            <w:r w:rsidRPr="005914C4">
              <w:t>, Gwangju, Republic of Korea</w:t>
            </w:r>
          </w:p>
        </w:tc>
        <w:tc>
          <w:tcPr>
            <w:tcW w:w="3341" w:type="dxa"/>
            <w:vMerge w:val="restart"/>
            <w:tcBorders>
              <w:left w:val="single" w:sz="4" w:space="0" w:color="000000"/>
              <w:right w:val="double" w:sz="4" w:space="0" w:color="auto"/>
            </w:tcBorders>
            <w:vAlign w:val="center"/>
          </w:tcPr>
          <w:p w14:paraId="60B01F81" w14:textId="77777777" w:rsidR="00395A92" w:rsidRDefault="00F60B36" w:rsidP="006B78F5">
            <w:pPr>
              <w:jc w:val="center"/>
            </w:pPr>
            <w:r w:rsidRPr="00F60B36">
              <w:drawing>
                <wp:inline distT="0" distB="0" distL="0" distR="0" wp14:anchorId="193E50B3" wp14:editId="7878DF24">
                  <wp:extent cx="1854679" cy="495006"/>
                  <wp:effectExtent l="0" t="0" r="0" b="635"/>
                  <wp:docPr id="1809162887" name="그래픽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62887" name=""/>
                          <pic:cNvPicPr/>
                        </pic:nvPicPr>
                        <pic:blipFill>
                          <a:blip r:embed="rId8">
                            <a:extLst>
                              <a:ext uri="{96DAC541-7B7A-43D3-8B79-37D633B846F1}">
                                <asvg:svgBlip xmlns:asvg="http://schemas.microsoft.com/office/drawing/2016/SVG/main" r:embed="rId9"/>
                              </a:ext>
                            </a:extLst>
                          </a:blip>
                          <a:stretch>
                            <a:fillRect/>
                          </a:stretch>
                        </pic:blipFill>
                        <pic:spPr>
                          <a:xfrm>
                            <a:off x="0" y="0"/>
                            <a:ext cx="1937596" cy="517136"/>
                          </a:xfrm>
                          <a:prstGeom prst="rect">
                            <a:avLst/>
                          </a:prstGeom>
                        </pic:spPr>
                      </pic:pic>
                    </a:graphicData>
                  </a:graphic>
                </wp:inline>
              </w:drawing>
            </w:r>
          </w:p>
          <w:p w14:paraId="51D195CA" w14:textId="77777777" w:rsidR="00F60B36" w:rsidRDefault="00F60B36" w:rsidP="006B78F5">
            <w:pPr>
              <w:jc w:val="center"/>
            </w:pPr>
          </w:p>
          <w:p w14:paraId="0E694D90" w14:textId="77777777" w:rsidR="00E14786" w:rsidRDefault="00E14786" w:rsidP="006B78F5">
            <w:pPr>
              <w:jc w:val="center"/>
              <w:rPr>
                <w:rFonts w:hint="eastAsia"/>
              </w:rPr>
            </w:pPr>
          </w:p>
          <w:p w14:paraId="5BB0594F" w14:textId="77777777" w:rsidR="00F60B36" w:rsidRDefault="00E14786" w:rsidP="006B78F5">
            <w:pPr>
              <w:jc w:val="center"/>
            </w:pPr>
            <w:r>
              <w:rPr>
                <w:noProof/>
              </w:rPr>
              <w:drawing>
                <wp:inline distT="0" distB="0" distL="0" distR="0" wp14:anchorId="4DB4CAF3" wp14:editId="5E6E77A6">
                  <wp:extent cx="621102" cy="789254"/>
                  <wp:effectExtent l="0" t="0" r="7620" b="0"/>
                  <wp:docPr id="1810302256" name="그래픽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02256"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631917" cy="802997"/>
                          </a:xfrm>
                          <a:prstGeom prst="rect">
                            <a:avLst/>
                          </a:prstGeom>
                        </pic:spPr>
                      </pic:pic>
                    </a:graphicData>
                  </a:graphic>
                </wp:inline>
              </w:drawing>
            </w:r>
          </w:p>
          <w:p w14:paraId="3386CF41" w14:textId="77777777" w:rsidR="00E14786" w:rsidRDefault="00E14786" w:rsidP="006B78F5">
            <w:pPr>
              <w:jc w:val="center"/>
            </w:pPr>
          </w:p>
          <w:p w14:paraId="0BAF82DC" w14:textId="63368447" w:rsidR="00E14786" w:rsidRDefault="004F5221" w:rsidP="006B78F5">
            <w:pPr>
              <w:jc w:val="center"/>
              <w:rPr>
                <w:rFonts w:hint="eastAsia"/>
              </w:rPr>
            </w:pPr>
            <w:r>
              <w:rPr>
                <w:rFonts w:hint="eastAsia"/>
              </w:rPr>
              <w:t>※ SVG파일. 기타 형식 별첨.</w:t>
            </w:r>
          </w:p>
        </w:tc>
      </w:tr>
      <w:tr w:rsidR="00A669D1" w14:paraId="0F9D470D" w14:textId="77777777" w:rsidTr="002A6D8F">
        <w:trPr>
          <w:trHeight w:val="567"/>
        </w:trPr>
        <w:tc>
          <w:tcPr>
            <w:tcW w:w="1970" w:type="dxa"/>
            <w:tcBorders>
              <w:left w:val="double" w:sz="4" w:space="0" w:color="auto"/>
            </w:tcBorders>
            <w:shd w:val="clear" w:color="auto" w:fill="D9D9D9" w:themeFill="background1" w:themeFillShade="D9"/>
            <w:vAlign w:val="center"/>
          </w:tcPr>
          <w:p w14:paraId="024C0FAB" w14:textId="77777777" w:rsidR="00395A92" w:rsidRPr="006B78F5" w:rsidRDefault="00395A92" w:rsidP="006B78F5">
            <w:pPr>
              <w:jc w:val="center"/>
              <w:rPr>
                <w:b/>
              </w:rPr>
            </w:pPr>
            <w:r w:rsidRPr="006B78F5">
              <w:rPr>
                <w:rFonts w:hint="eastAsia"/>
                <w:b/>
              </w:rPr>
              <w:t>President</w:t>
            </w:r>
          </w:p>
        </w:tc>
        <w:tc>
          <w:tcPr>
            <w:tcW w:w="3685" w:type="dxa"/>
            <w:tcBorders>
              <w:top w:val="single" w:sz="4" w:space="0" w:color="000000"/>
              <w:bottom w:val="single" w:sz="4" w:space="0" w:color="000000"/>
              <w:right w:val="single" w:sz="4" w:space="0" w:color="000000"/>
            </w:tcBorders>
            <w:vAlign w:val="center"/>
          </w:tcPr>
          <w:p w14:paraId="3B01BA3C" w14:textId="5AEC93EB" w:rsidR="00395A92" w:rsidRDefault="00B952E8" w:rsidP="006B78F5">
            <w:pPr>
              <w:jc w:val="center"/>
              <w:rPr>
                <w:rFonts w:hint="eastAsia"/>
              </w:rPr>
            </w:pPr>
            <w:proofErr w:type="gramStart"/>
            <w:r>
              <w:rPr>
                <w:rFonts w:hint="eastAsia"/>
              </w:rPr>
              <w:t>Kim,</w:t>
            </w:r>
            <w:proofErr w:type="gramEnd"/>
            <w:r>
              <w:rPr>
                <w:rFonts w:hint="eastAsia"/>
              </w:rPr>
              <w:t xml:space="preserve"> Sei-Min</w:t>
            </w:r>
          </w:p>
        </w:tc>
        <w:tc>
          <w:tcPr>
            <w:tcW w:w="3341" w:type="dxa"/>
            <w:vMerge/>
            <w:tcBorders>
              <w:left w:val="single" w:sz="4" w:space="0" w:color="000000"/>
              <w:right w:val="double" w:sz="4" w:space="0" w:color="auto"/>
            </w:tcBorders>
            <w:vAlign w:val="center"/>
          </w:tcPr>
          <w:p w14:paraId="4C526298" w14:textId="77777777" w:rsidR="00395A92" w:rsidRDefault="00395A92" w:rsidP="006B78F5">
            <w:pPr>
              <w:jc w:val="center"/>
            </w:pPr>
          </w:p>
        </w:tc>
      </w:tr>
      <w:tr w:rsidR="00A669D1" w14:paraId="185B29FC" w14:textId="77777777" w:rsidTr="002A6D8F">
        <w:trPr>
          <w:trHeight w:val="567"/>
        </w:trPr>
        <w:tc>
          <w:tcPr>
            <w:tcW w:w="1970" w:type="dxa"/>
            <w:tcBorders>
              <w:left w:val="double" w:sz="4" w:space="0" w:color="auto"/>
            </w:tcBorders>
            <w:shd w:val="clear" w:color="auto" w:fill="D9D9D9" w:themeFill="background1" w:themeFillShade="D9"/>
            <w:vAlign w:val="center"/>
          </w:tcPr>
          <w:p w14:paraId="1FBB6B6E" w14:textId="77777777" w:rsidR="00395A92" w:rsidRPr="006B78F5" w:rsidRDefault="00395A92" w:rsidP="006B78F5">
            <w:pPr>
              <w:jc w:val="center"/>
              <w:rPr>
                <w:b/>
              </w:rPr>
            </w:pPr>
            <w:r w:rsidRPr="006B78F5">
              <w:rPr>
                <w:rFonts w:hint="eastAsia"/>
                <w:b/>
              </w:rPr>
              <w:t>Website</w:t>
            </w:r>
          </w:p>
        </w:tc>
        <w:tc>
          <w:tcPr>
            <w:tcW w:w="3685" w:type="dxa"/>
            <w:tcBorders>
              <w:top w:val="single" w:sz="4" w:space="0" w:color="000000"/>
              <w:bottom w:val="single" w:sz="4" w:space="0" w:color="000000"/>
              <w:right w:val="single" w:sz="4" w:space="0" w:color="000000"/>
            </w:tcBorders>
            <w:vAlign w:val="center"/>
          </w:tcPr>
          <w:p w14:paraId="74152D28" w14:textId="039E817A" w:rsidR="00395A92" w:rsidRDefault="00B952E8" w:rsidP="006B78F5">
            <w:pPr>
              <w:jc w:val="center"/>
              <w:rPr>
                <w:rFonts w:hint="eastAsia"/>
              </w:rPr>
            </w:pPr>
            <w:hyperlink r:id="rId12" w:history="1">
              <w:r w:rsidRPr="006A3A59">
                <w:rPr>
                  <w:rStyle w:val="a6"/>
                </w:rPr>
                <w:t>https://koreamems.com</w:t>
              </w:r>
            </w:hyperlink>
          </w:p>
        </w:tc>
        <w:tc>
          <w:tcPr>
            <w:tcW w:w="3341" w:type="dxa"/>
            <w:vMerge/>
            <w:tcBorders>
              <w:left w:val="single" w:sz="4" w:space="0" w:color="000000"/>
              <w:right w:val="double" w:sz="4" w:space="0" w:color="auto"/>
            </w:tcBorders>
            <w:vAlign w:val="center"/>
          </w:tcPr>
          <w:p w14:paraId="6B723B55" w14:textId="77777777" w:rsidR="00395A92" w:rsidRDefault="00395A92" w:rsidP="006B78F5">
            <w:pPr>
              <w:jc w:val="center"/>
            </w:pPr>
          </w:p>
        </w:tc>
      </w:tr>
      <w:tr w:rsidR="00A669D1" w14:paraId="005A4076" w14:textId="77777777" w:rsidTr="002A6D8F">
        <w:trPr>
          <w:trHeight w:val="567"/>
        </w:trPr>
        <w:tc>
          <w:tcPr>
            <w:tcW w:w="1970" w:type="dxa"/>
            <w:tcBorders>
              <w:left w:val="double" w:sz="4" w:space="0" w:color="auto"/>
            </w:tcBorders>
            <w:shd w:val="clear" w:color="auto" w:fill="D9D9D9" w:themeFill="background1" w:themeFillShade="D9"/>
            <w:vAlign w:val="center"/>
          </w:tcPr>
          <w:p w14:paraId="7C6676FE" w14:textId="77777777" w:rsidR="00395A92" w:rsidRPr="006B78F5" w:rsidRDefault="00395A92" w:rsidP="006B78F5">
            <w:pPr>
              <w:jc w:val="center"/>
              <w:rPr>
                <w:b/>
              </w:rPr>
            </w:pPr>
            <w:r w:rsidRPr="006B78F5">
              <w:rPr>
                <w:rFonts w:hint="eastAsia"/>
                <w:b/>
              </w:rPr>
              <w:t>E-mail</w:t>
            </w:r>
          </w:p>
        </w:tc>
        <w:tc>
          <w:tcPr>
            <w:tcW w:w="3685" w:type="dxa"/>
            <w:tcBorders>
              <w:top w:val="single" w:sz="4" w:space="0" w:color="000000"/>
              <w:bottom w:val="single" w:sz="4" w:space="0" w:color="000000"/>
              <w:right w:val="single" w:sz="4" w:space="0" w:color="000000"/>
            </w:tcBorders>
            <w:vAlign w:val="center"/>
          </w:tcPr>
          <w:p w14:paraId="01EFF54C" w14:textId="14547751" w:rsidR="00395A92" w:rsidRDefault="00B952E8" w:rsidP="006B78F5">
            <w:pPr>
              <w:jc w:val="center"/>
              <w:rPr>
                <w:rFonts w:hint="eastAsia"/>
              </w:rPr>
            </w:pPr>
            <w:hyperlink r:id="rId13" w:history="1">
              <w:r w:rsidRPr="006A3A59">
                <w:rPr>
                  <w:rStyle w:val="a6"/>
                </w:rPr>
                <w:t>mems@koreamems.com</w:t>
              </w:r>
            </w:hyperlink>
          </w:p>
        </w:tc>
        <w:tc>
          <w:tcPr>
            <w:tcW w:w="3341" w:type="dxa"/>
            <w:vMerge/>
            <w:tcBorders>
              <w:left w:val="single" w:sz="4" w:space="0" w:color="000000"/>
              <w:right w:val="double" w:sz="4" w:space="0" w:color="auto"/>
            </w:tcBorders>
            <w:vAlign w:val="center"/>
          </w:tcPr>
          <w:p w14:paraId="6DA2245F" w14:textId="77777777" w:rsidR="00395A92" w:rsidRDefault="00395A92" w:rsidP="006B78F5">
            <w:pPr>
              <w:jc w:val="center"/>
            </w:pPr>
          </w:p>
        </w:tc>
      </w:tr>
      <w:tr w:rsidR="00A669D1" w14:paraId="368BABA7" w14:textId="77777777" w:rsidTr="002A6D8F">
        <w:trPr>
          <w:trHeight w:val="567"/>
        </w:trPr>
        <w:tc>
          <w:tcPr>
            <w:tcW w:w="1970" w:type="dxa"/>
            <w:tcBorders>
              <w:left w:val="double" w:sz="4" w:space="0" w:color="auto"/>
            </w:tcBorders>
            <w:shd w:val="clear" w:color="auto" w:fill="D9D9D9" w:themeFill="background1" w:themeFillShade="D9"/>
            <w:vAlign w:val="center"/>
          </w:tcPr>
          <w:p w14:paraId="2167A14C" w14:textId="77777777" w:rsidR="00395A92" w:rsidRPr="006B78F5" w:rsidRDefault="00395A92" w:rsidP="006B78F5">
            <w:pPr>
              <w:jc w:val="center"/>
              <w:rPr>
                <w:b/>
              </w:rPr>
            </w:pPr>
            <w:r w:rsidRPr="006B78F5">
              <w:rPr>
                <w:rFonts w:hint="eastAsia"/>
                <w:b/>
              </w:rPr>
              <w:t>Telephone</w:t>
            </w:r>
          </w:p>
        </w:tc>
        <w:tc>
          <w:tcPr>
            <w:tcW w:w="3685" w:type="dxa"/>
            <w:tcBorders>
              <w:top w:val="single" w:sz="4" w:space="0" w:color="000000"/>
              <w:bottom w:val="single" w:sz="4" w:space="0" w:color="000000"/>
              <w:right w:val="single" w:sz="4" w:space="0" w:color="000000"/>
            </w:tcBorders>
            <w:vAlign w:val="center"/>
          </w:tcPr>
          <w:p w14:paraId="1FA39D74" w14:textId="122D1FF4" w:rsidR="00395A92" w:rsidRDefault="001A620B" w:rsidP="006B78F5">
            <w:pPr>
              <w:jc w:val="center"/>
              <w:rPr>
                <w:rFonts w:hint="eastAsia"/>
              </w:rPr>
            </w:pPr>
            <w:r>
              <w:rPr>
                <w:rFonts w:hint="eastAsia"/>
              </w:rPr>
              <w:t>+82-62-710-6888</w:t>
            </w:r>
          </w:p>
        </w:tc>
        <w:tc>
          <w:tcPr>
            <w:tcW w:w="3341" w:type="dxa"/>
            <w:vMerge/>
            <w:tcBorders>
              <w:left w:val="single" w:sz="4" w:space="0" w:color="000000"/>
              <w:right w:val="double" w:sz="4" w:space="0" w:color="auto"/>
            </w:tcBorders>
            <w:vAlign w:val="center"/>
          </w:tcPr>
          <w:p w14:paraId="62DC3FE2" w14:textId="77777777" w:rsidR="00395A92" w:rsidRDefault="00395A92" w:rsidP="006B78F5">
            <w:pPr>
              <w:jc w:val="center"/>
            </w:pPr>
          </w:p>
        </w:tc>
      </w:tr>
      <w:tr w:rsidR="00A669D1" w14:paraId="08605FBE" w14:textId="77777777" w:rsidTr="002A6D8F">
        <w:trPr>
          <w:trHeight w:val="567"/>
        </w:trPr>
        <w:tc>
          <w:tcPr>
            <w:tcW w:w="1970" w:type="dxa"/>
            <w:tcBorders>
              <w:left w:val="double" w:sz="4" w:space="0" w:color="auto"/>
            </w:tcBorders>
            <w:shd w:val="clear" w:color="auto" w:fill="D9D9D9" w:themeFill="background1" w:themeFillShade="D9"/>
            <w:vAlign w:val="center"/>
          </w:tcPr>
          <w:p w14:paraId="2744E463" w14:textId="77777777" w:rsidR="00395A92" w:rsidRPr="006B78F5" w:rsidRDefault="00395A92" w:rsidP="006B78F5">
            <w:pPr>
              <w:jc w:val="center"/>
              <w:rPr>
                <w:b/>
              </w:rPr>
            </w:pPr>
            <w:r w:rsidRPr="006B78F5">
              <w:rPr>
                <w:rFonts w:hint="eastAsia"/>
                <w:b/>
              </w:rPr>
              <w:t>Fax</w:t>
            </w:r>
          </w:p>
        </w:tc>
        <w:tc>
          <w:tcPr>
            <w:tcW w:w="3685" w:type="dxa"/>
            <w:tcBorders>
              <w:top w:val="single" w:sz="4" w:space="0" w:color="000000"/>
              <w:right w:val="single" w:sz="4" w:space="0" w:color="000000"/>
            </w:tcBorders>
            <w:vAlign w:val="center"/>
          </w:tcPr>
          <w:p w14:paraId="18FA5EB8" w14:textId="7ABE0B4D" w:rsidR="00395A92" w:rsidRDefault="001A620B" w:rsidP="006B78F5">
            <w:pPr>
              <w:jc w:val="center"/>
            </w:pPr>
            <w:r>
              <w:rPr>
                <w:rFonts w:hint="eastAsia"/>
              </w:rPr>
              <w:t>+82-62-710-688</w:t>
            </w:r>
            <w:r>
              <w:rPr>
                <w:rFonts w:hint="eastAsia"/>
              </w:rPr>
              <w:t>9</w:t>
            </w:r>
          </w:p>
        </w:tc>
        <w:tc>
          <w:tcPr>
            <w:tcW w:w="3341" w:type="dxa"/>
            <w:vMerge/>
            <w:tcBorders>
              <w:left w:val="single" w:sz="4" w:space="0" w:color="000000"/>
              <w:right w:val="double" w:sz="4" w:space="0" w:color="auto"/>
            </w:tcBorders>
            <w:vAlign w:val="center"/>
          </w:tcPr>
          <w:p w14:paraId="58106786" w14:textId="77777777" w:rsidR="00395A92" w:rsidRDefault="00395A92" w:rsidP="006B78F5">
            <w:pPr>
              <w:jc w:val="center"/>
            </w:pPr>
          </w:p>
        </w:tc>
      </w:tr>
      <w:tr w:rsidR="00A669D1" w14:paraId="5C5BE407" w14:textId="77777777" w:rsidTr="00F85F13">
        <w:trPr>
          <w:trHeight w:val="2170"/>
        </w:trPr>
        <w:tc>
          <w:tcPr>
            <w:tcW w:w="1970" w:type="dxa"/>
            <w:tcBorders>
              <w:left w:val="double" w:sz="4" w:space="0" w:color="auto"/>
            </w:tcBorders>
            <w:shd w:val="clear" w:color="auto" w:fill="D9D9D9" w:themeFill="background1" w:themeFillShade="D9"/>
            <w:vAlign w:val="center"/>
          </w:tcPr>
          <w:p w14:paraId="7445AA40" w14:textId="77777777" w:rsidR="006B78F5" w:rsidRPr="006B78F5" w:rsidRDefault="006B78F5" w:rsidP="006B78F5">
            <w:pPr>
              <w:jc w:val="center"/>
              <w:rPr>
                <w:b/>
              </w:rPr>
            </w:pPr>
            <w:r w:rsidRPr="006B78F5">
              <w:rPr>
                <w:rFonts w:hint="eastAsia"/>
                <w:b/>
              </w:rPr>
              <w:t>Exhibitor Introduction</w:t>
            </w:r>
          </w:p>
        </w:tc>
        <w:tc>
          <w:tcPr>
            <w:tcW w:w="7026" w:type="dxa"/>
            <w:gridSpan w:val="2"/>
            <w:tcBorders>
              <w:right w:val="double" w:sz="4" w:space="0" w:color="auto"/>
            </w:tcBorders>
            <w:vAlign w:val="center"/>
          </w:tcPr>
          <w:p w14:paraId="578A20A8" w14:textId="7E93F6B3" w:rsidR="00C8285A" w:rsidRPr="000B1B10" w:rsidRDefault="00C8285A" w:rsidP="00C8285A">
            <w:pPr>
              <w:spacing w:before="120" w:after="120" w:line="168" w:lineRule="auto"/>
              <w:jc w:val="left"/>
              <w:rPr>
                <w:rFonts w:hint="eastAsia"/>
                <w:spacing w:val="-10"/>
                <w:sz w:val="16"/>
                <w:szCs w:val="16"/>
              </w:rPr>
            </w:pPr>
            <w:r w:rsidRPr="000B1B10">
              <w:rPr>
                <w:spacing w:val="-10"/>
                <w:sz w:val="16"/>
                <w:szCs w:val="16"/>
              </w:rPr>
              <w:t>MEMS Corp., established on January 12, 2021, specializes in semiconductor design, manufacturing, and simulation, demonstrating innovative technological capabilities in the semiconductor industry. We provide tailored foundry services and possess advanced expertise in MEMS-based production processes, enabling us to create diverse products customized for various sectors. Rather than focusing exclusively on a limited range of products, we continuously broaden our portfolio to meet the specific needs of multiple industries.</w:t>
            </w:r>
          </w:p>
          <w:p w14:paraId="2FA15C3A" w14:textId="0AA0D7F9" w:rsidR="006B78F5" w:rsidRPr="000B1B10" w:rsidRDefault="00C8285A" w:rsidP="00C8285A">
            <w:pPr>
              <w:spacing w:before="120" w:after="120" w:line="168" w:lineRule="auto"/>
              <w:jc w:val="left"/>
              <w:rPr>
                <w:spacing w:val="-10"/>
                <w:sz w:val="16"/>
                <w:szCs w:val="16"/>
              </w:rPr>
            </w:pPr>
            <w:r w:rsidRPr="000B1B10">
              <w:rPr>
                <w:spacing w:val="-10"/>
                <w:sz w:val="16"/>
                <w:szCs w:val="16"/>
              </w:rPr>
              <w:t>At MEMS Corp., we leverage MEMS technology to drive innovation across numerous sectors, offering solutions that enhance safety, health, and convenience. We actively collaborate with domestic and international partners to facilitate technological exchange, explore new markets, and develop solutions precisely tailored to customer requirements. Moving forward, MEMS Corp. remains committed to creating a better future through MEMS technology and achieving social value through technological advancement.</w:t>
            </w:r>
          </w:p>
        </w:tc>
      </w:tr>
      <w:tr w:rsidR="00A669D1" w14:paraId="2BCB230E" w14:textId="77777777" w:rsidTr="002A6D8F">
        <w:trPr>
          <w:trHeight w:val="1134"/>
        </w:trPr>
        <w:tc>
          <w:tcPr>
            <w:tcW w:w="1970" w:type="dxa"/>
            <w:tcBorders>
              <w:left w:val="double" w:sz="4" w:space="0" w:color="auto"/>
            </w:tcBorders>
            <w:shd w:val="clear" w:color="auto" w:fill="D9D9D9" w:themeFill="background1" w:themeFillShade="D9"/>
            <w:vAlign w:val="center"/>
          </w:tcPr>
          <w:p w14:paraId="4C47BAE8" w14:textId="77777777" w:rsidR="00431508" w:rsidRPr="006B78F5" w:rsidRDefault="00431508" w:rsidP="00431508">
            <w:pPr>
              <w:jc w:val="center"/>
              <w:rPr>
                <w:b/>
              </w:rPr>
            </w:pPr>
            <w:r w:rsidRPr="006B78F5">
              <w:rPr>
                <w:rFonts w:hint="eastAsia"/>
                <w:b/>
              </w:rPr>
              <w:t>Exhibit Description</w:t>
            </w:r>
          </w:p>
        </w:tc>
        <w:tc>
          <w:tcPr>
            <w:tcW w:w="7026" w:type="dxa"/>
            <w:gridSpan w:val="2"/>
            <w:tcBorders>
              <w:right w:val="double" w:sz="4" w:space="0" w:color="auto"/>
            </w:tcBorders>
            <w:vAlign w:val="center"/>
          </w:tcPr>
          <w:p w14:paraId="019E4FAA" w14:textId="77777777" w:rsidR="000B1B10" w:rsidRPr="000B1B10" w:rsidRDefault="00E408D1" w:rsidP="000B1B10">
            <w:pPr>
              <w:spacing w:before="120" w:after="120" w:line="168" w:lineRule="auto"/>
              <w:jc w:val="left"/>
              <w:rPr>
                <w:spacing w:val="-10"/>
                <w:sz w:val="16"/>
                <w:szCs w:val="16"/>
              </w:rPr>
            </w:pPr>
            <w:r w:rsidRPr="000B1B10">
              <w:rPr>
                <w:rFonts w:hint="eastAsia"/>
                <w:spacing w:val="-10"/>
                <w:sz w:val="16"/>
                <w:szCs w:val="16"/>
              </w:rPr>
              <w:t xml:space="preserve"> </w:t>
            </w:r>
            <w:r w:rsidR="000B1B10" w:rsidRPr="000B1B10">
              <w:rPr>
                <w:spacing w:val="-10"/>
                <w:sz w:val="16"/>
                <w:szCs w:val="16"/>
              </w:rPr>
              <w:t xml:space="preserve">MEMS Corp. will present </w:t>
            </w:r>
            <w:proofErr w:type="gramStart"/>
            <w:r w:rsidR="000B1B10" w:rsidRPr="000B1B10">
              <w:rPr>
                <w:spacing w:val="-10"/>
                <w:sz w:val="16"/>
                <w:szCs w:val="16"/>
              </w:rPr>
              <w:t>micro LED</w:t>
            </w:r>
            <w:proofErr w:type="gramEnd"/>
            <w:r w:rsidR="000B1B10" w:rsidRPr="000B1B10">
              <w:rPr>
                <w:spacing w:val="-10"/>
                <w:sz w:val="16"/>
                <w:szCs w:val="16"/>
              </w:rPr>
              <w:t xml:space="preserve"> technologies for next-generation display applications at IMID 2026. Building on our expertise in semiconductor design, manufacturing, simulation, and MEMS-based processes, we provide integrated solutions for advanced display development.</w:t>
            </w:r>
          </w:p>
          <w:p w14:paraId="3162D48C" w14:textId="77777777" w:rsidR="000B1B10" w:rsidRPr="000B1B10" w:rsidRDefault="000B1B10" w:rsidP="000B1B10">
            <w:pPr>
              <w:spacing w:before="120" w:after="120" w:line="168" w:lineRule="auto"/>
              <w:jc w:val="left"/>
              <w:rPr>
                <w:spacing w:val="-10"/>
                <w:sz w:val="16"/>
                <w:szCs w:val="16"/>
              </w:rPr>
            </w:pPr>
            <w:r w:rsidRPr="000B1B10">
              <w:rPr>
                <w:spacing w:val="-10"/>
                <w:sz w:val="16"/>
                <w:szCs w:val="16"/>
              </w:rPr>
              <w:t xml:space="preserve">Our exhibit will introduce key process capabilities related to </w:t>
            </w:r>
            <w:proofErr w:type="gramStart"/>
            <w:r w:rsidRPr="000B1B10">
              <w:rPr>
                <w:spacing w:val="-10"/>
                <w:sz w:val="16"/>
                <w:szCs w:val="16"/>
              </w:rPr>
              <w:t>micro LED</w:t>
            </w:r>
            <w:proofErr w:type="gramEnd"/>
            <w:r w:rsidRPr="000B1B10">
              <w:rPr>
                <w:spacing w:val="-10"/>
                <w:sz w:val="16"/>
                <w:szCs w:val="16"/>
              </w:rPr>
              <w:t xml:space="preserve"> chip design, fabrication, transfer, bonding, inspection, and module integration. We aim to support high-brightness, high-resolution, and high-reliability display solutions for diverse industrial applications, including AR, VR, automotive displays, wearable devices, and large-area display systems.</w:t>
            </w:r>
          </w:p>
          <w:p w14:paraId="76DA325D" w14:textId="39FFC9F8" w:rsidR="00431508" w:rsidRPr="000B1B10" w:rsidRDefault="000B1B10" w:rsidP="000B1B10">
            <w:pPr>
              <w:spacing w:before="120" w:after="120" w:line="168" w:lineRule="auto"/>
              <w:jc w:val="left"/>
              <w:rPr>
                <w:rFonts w:hint="eastAsia"/>
                <w:spacing w:val="-10"/>
                <w:sz w:val="16"/>
                <w:szCs w:val="16"/>
              </w:rPr>
            </w:pPr>
            <w:r w:rsidRPr="000B1B10">
              <w:rPr>
                <w:spacing w:val="-10"/>
                <w:sz w:val="16"/>
                <w:szCs w:val="16"/>
              </w:rPr>
              <w:t xml:space="preserve">Through our tailored foundry services, MEMS Corp. provides flexible development support aligned with customer requirements. At IMID 2026, we seek to demonstrate the value of </w:t>
            </w:r>
            <w:proofErr w:type="gramStart"/>
            <w:r w:rsidRPr="000B1B10">
              <w:rPr>
                <w:spacing w:val="-10"/>
                <w:sz w:val="16"/>
                <w:szCs w:val="16"/>
              </w:rPr>
              <w:t>micro LED</w:t>
            </w:r>
            <w:proofErr w:type="gramEnd"/>
            <w:r w:rsidRPr="000B1B10">
              <w:rPr>
                <w:spacing w:val="-10"/>
                <w:sz w:val="16"/>
                <w:szCs w:val="16"/>
              </w:rPr>
              <w:t xml:space="preserve"> technology as a foundation for future display innovation and explore collaboration opportunities with domestic and international partners.</w:t>
            </w:r>
          </w:p>
        </w:tc>
      </w:tr>
      <w:tr w:rsidR="00A669D1" w14:paraId="340B4E14" w14:textId="77777777" w:rsidTr="002A6D8F">
        <w:trPr>
          <w:trHeight w:val="1134"/>
        </w:trPr>
        <w:tc>
          <w:tcPr>
            <w:tcW w:w="1970" w:type="dxa"/>
            <w:tcBorders>
              <w:left w:val="double" w:sz="4" w:space="0" w:color="auto"/>
              <w:bottom w:val="double" w:sz="4" w:space="0" w:color="auto"/>
            </w:tcBorders>
            <w:shd w:val="clear" w:color="auto" w:fill="D9D9D9" w:themeFill="background1" w:themeFillShade="D9"/>
            <w:vAlign w:val="center"/>
          </w:tcPr>
          <w:p w14:paraId="2B0CA0EF" w14:textId="77777777" w:rsidR="00431508" w:rsidRPr="006B78F5" w:rsidRDefault="00431508" w:rsidP="00431508">
            <w:pPr>
              <w:jc w:val="center"/>
              <w:rPr>
                <w:b/>
              </w:rPr>
            </w:pPr>
            <w:r w:rsidRPr="006B78F5">
              <w:rPr>
                <w:rFonts w:hint="eastAsia"/>
                <w:b/>
              </w:rPr>
              <w:t>Exhibit Product</w:t>
            </w:r>
          </w:p>
        </w:tc>
        <w:tc>
          <w:tcPr>
            <w:tcW w:w="7026" w:type="dxa"/>
            <w:gridSpan w:val="2"/>
            <w:tcBorders>
              <w:bottom w:val="double" w:sz="4" w:space="0" w:color="auto"/>
              <w:right w:val="double" w:sz="4" w:space="0" w:color="auto"/>
            </w:tcBorders>
            <w:vAlign w:val="center"/>
          </w:tcPr>
          <w:p w14:paraId="1E86CA4A" w14:textId="1C82F83D" w:rsidR="00A669D1" w:rsidRPr="00A669D1" w:rsidRDefault="00E408D1" w:rsidP="00E408D1">
            <w:pPr>
              <w:jc w:val="center"/>
              <w:rPr>
                <w:rFonts w:hint="eastAsia"/>
                <w:b/>
                <w:bCs/>
              </w:rPr>
            </w:pPr>
            <w:r>
              <w:rPr>
                <w:rFonts w:hint="eastAsia"/>
                <w:b/>
                <w:bCs/>
              </w:rPr>
              <w:t>Micro-LED</w:t>
            </w:r>
          </w:p>
        </w:tc>
      </w:tr>
    </w:tbl>
    <w:p w14:paraId="30BF1CE6" w14:textId="219B0E2D" w:rsidR="006B78F5" w:rsidRPr="006B78F5" w:rsidRDefault="006B78F5" w:rsidP="002A6D8F">
      <w:pPr>
        <w:tabs>
          <w:tab w:val="left" w:pos="3644"/>
        </w:tabs>
      </w:pPr>
    </w:p>
    <w:sectPr w:rsidR="006B78F5" w:rsidRPr="006B78F5" w:rsidSect="00F85F13">
      <w:headerReference w:type="default" r:id="rId14"/>
      <w:pgSz w:w="11906" w:h="16838"/>
      <w:pgMar w:top="1701" w:right="1440" w:bottom="709" w:left="1440"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5DF3" w14:textId="77777777" w:rsidR="00B95690" w:rsidRDefault="00B95690" w:rsidP="006B78F5">
      <w:pPr>
        <w:spacing w:after="0" w:line="240" w:lineRule="auto"/>
      </w:pPr>
      <w:r>
        <w:separator/>
      </w:r>
    </w:p>
  </w:endnote>
  <w:endnote w:type="continuationSeparator" w:id="0">
    <w:p w14:paraId="11CC85F4" w14:textId="77777777" w:rsidR="00B95690" w:rsidRDefault="00B95690" w:rsidP="006B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491A" w14:textId="77777777" w:rsidR="00B95690" w:rsidRDefault="00B95690" w:rsidP="006B78F5">
      <w:pPr>
        <w:spacing w:after="0" w:line="240" w:lineRule="auto"/>
      </w:pPr>
      <w:r>
        <w:separator/>
      </w:r>
    </w:p>
  </w:footnote>
  <w:footnote w:type="continuationSeparator" w:id="0">
    <w:p w14:paraId="745F062B" w14:textId="77777777" w:rsidR="00B95690" w:rsidRDefault="00B95690" w:rsidP="006B7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9D20" w14:textId="4079E3EC" w:rsidR="006B78F5" w:rsidRPr="004F5281" w:rsidRDefault="000B69C4" w:rsidP="00F85F13">
    <w:pPr>
      <w:jc w:val="center"/>
      <w:rPr>
        <w:rFonts w:ascii="돋움" w:eastAsia="돋움" w:hAnsi="돋움"/>
        <w:b/>
        <w:sz w:val="30"/>
        <w:szCs w:val="30"/>
      </w:rPr>
    </w:pPr>
    <w:r>
      <w:rPr>
        <w:rFonts w:ascii="돋움" w:eastAsia="돋움" w:hAnsi="돋움" w:hint="eastAsia"/>
        <w:b/>
        <w:noProof/>
        <w:sz w:val="30"/>
        <w:szCs w:val="30"/>
      </w:rPr>
      <w:drawing>
        <wp:inline distT="0" distB="0" distL="0" distR="0" wp14:anchorId="1F29B266" wp14:editId="40071926">
          <wp:extent cx="2167200" cy="716237"/>
          <wp:effectExtent l="0" t="0" r="5080" b="8255"/>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ID logo_기업소개서용.png"/>
                  <pic:cNvPicPr/>
                </pic:nvPicPr>
                <pic:blipFill>
                  <a:blip r:embed="rId1">
                    <a:extLst>
                      <a:ext uri="{28A0092B-C50C-407E-A947-70E740481C1C}">
                        <a14:useLocalDpi xmlns:a14="http://schemas.microsoft.com/office/drawing/2010/main" val="0"/>
                      </a:ext>
                    </a:extLst>
                  </a:blip>
                  <a:stretch>
                    <a:fillRect/>
                  </a:stretch>
                </pic:blipFill>
                <pic:spPr>
                  <a:xfrm>
                    <a:off x="0" y="0"/>
                    <a:ext cx="2167200" cy="7162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6509B"/>
    <w:multiLevelType w:val="hybridMultilevel"/>
    <w:tmpl w:val="55587C44"/>
    <w:lvl w:ilvl="0" w:tplc="B130FC2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1FC21825"/>
    <w:multiLevelType w:val="hybridMultilevel"/>
    <w:tmpl w:val="09402C60"/>
    <w:lvl w:ilvl="0" w:tplc="13D2E260">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42D7D9C"/>
    <w:multiLevelType w:val="hybridMultilevel"/>
    <w:tmpl w:val="ECD41152"/>
    <w:lvl w:ilvl="0" w:tplc="57967C3E">
      <w:start w:val="1"/>
      <w:numFmt w:val="bullet"/>
      <w:lvlText w:val=""/>
      <w:lvlJc w:val="left"/>
      <w:pPr>
        <w:ind w:left="1120" w:hanging="360"/>
      </w:pPr>
      <w:rPr>
        <w:rFonts w:ascii="Wingdings" w:eastAsiaTheme="minorEastAsia" w:hAnsi="Wingdings" w:cstheme="minorBidi"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15:restartNumberingAfterBreak="0">
    <w:nsid w:val="74472A13"/>
    <w:multiLevelType w:val="hybridMultilevel"/>
    <w:tmpl w:val="57DAA1F6"/>
    <w:lvl w:ilvl="0" w:tplc="B26A3114">
      <w:start w:val="1"/>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130323082">
    <w:abstractNumId w:val="0"/>
  </w:num>
  <w:num w:numId="2" w16cid:durableId="691685366">
    <w:abstractNumId w:val="2"/>
  </w:num>
  <w:num w:numId="3" w16cid:durableId="352926759">
    <w:abstractNumId w:val="3"/>
  </w:num>
  <w:num w:numId="4" w16cid:durableId="2128813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F5"/>
    <w:rsid w:val="000B1B10"/>
    <w:rsid w:val="000B69C4"/>
    <w:rsid w:val="00117521"/>
    <w:rsid w:val="001A620B"/>
    <w:rsid w:val="002A6D8F"/>
    <w:rsid w:val="002F5EBF"/>
    <w:rsid w:val="00395A92"/>
    <w:rsid w:val="003969E7"/>
    <w:rsid w:val="00400822"/>
    <w:rsid w:val="00410900"/>
    <w:rsid w:val="00421DBD"/>
    <w:rsid w:val="00431508"/>
    <w:rsid w:val="004F5221"/>
    <w:rsid w:val="004F5281"/>
    <w:rsid w:val="005914C4"/>
    <w:rsid w:val="0062753C"/>
    <w:rsid w:val="00667F0D"/>
    <w:rsid w:val="006B78F5"/>
    <w:rsid w:val="0072079E"/>
    <w:rsid w:val="007B5D91"/>
    <w:rsid w:val="00802367"/>
    <w:rsid w:val="00803670"/>
    <w:rsid w:val="00803BE1"/>
    <w:rsid w:val="00887D33"/>
    <w:rsid w:val="00A41700"/>
    <w:rsid w:val="00A669D1"/>
    <w:rsid w:val="00B64DB8"/>
    <w:rsid w:val="00B952E8"/>
    <w:rsid w:val="00B95690"/>
    <w:rsid w:val="00C8285A"/>
    <w:rsid w:val="00CC0037"/>
    <w:rsid w:val="00CC204F"/>
    <w:rsid w:val="00DA2047"/>
    <w:rsid w:val="00DD6220"/>
    <w:rsid w:val="00E03BC0"/>
    <w:rsid w:val="00E14786"/>
    <w:rsid w:val="00E408D1"/>
    <w:rsid w:val="00E67DF1"/>
    <w:rsid w:val="00EF49CE"/>
    <w:rsid w:val="00F119D5"/>
    <w:rsid w:val="00F139D3"/>
    <w:rsid w:val="00F60B36"/>
    <w:rsid w:val="00F85F13"/>
    <w:rsid w:val="00F929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EC753"/>
  <w15:chartTrackingRefBased/>
  <w15:docId w15:val="{3DC362CD-6FF0-44C2-9CDE-9F488F57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78F5"/>
    <w:pPr>
      <w:tabs>
        <w:tab w:val="center" w:pos="4513"/>
        <w:tab w:val="right" w:pos="9026"/>
      </w:tabs>
      <w:snapToGrid w:val="0"/>
    </w:pPr>
  </w:style>
  <w:style w:type="character" w:customStyle="1" w:styleId="Char">
    <w:name w:val="머리글 Char"/>
    <w:basedOn w:val="a0"/>
    <w:link w:val="a3"/>
    <w:uiPriority w:val="99"/>
    <w:rsid w:val="006B78F5"/>
  </w:style>
  <w:style w:type="paragraph" w:styleId="a4">
    <w:name w:val="footer"/>
    <w:basedOn w:val="a"/>
    <w:link w:val="Char0"/>
    <w:uiPriority w:val="99"/>
    <w:unhideWhenUsed/>
    <w:rsid w:val="006B78F5"/>
    <w:pPr>
      <w:tabs>
        <w:tab w:val="center" w:pos="4513"/>
        <w:tab w:val="right" w:pos="9026"/>
      </w:tabs>
      <w:snapToGrid w:val="0"/>
    </w:pPr>
  </w:style>
  <w:style w:type="character" w:customStyle="1" w:styleId="Char0">
    <w:name w:val="바닥글 Char"/>
    <w:basedOn w:val="a0"/>
    <w:link w:val="a4"/>
    <w:uiPriority w:val="99"/>
    <w:rsid w:val="006B78F5"/>
  </w:style>
  <w:style w:type="table" w:styleId="a5">
    <w:name w:val="Table Grid"/>
    <w:basedOn w:val="a1"/>
    <w:uiPriority w:val="39"/>
    <w:rsid w:val="006B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C0037"/>
    <w:rPr>
      <w:color w:val="0563C1" w:themeColor="hyperlink"/>
      <w:u w:val="single"/>
    </w:rPr>
  </w:style>
  <w:style w:type="character" w:customStyle="1" w:styleId="1">
    <w:name w:val="확인되지 않은 멘션1"/>
    <w:basedOn w:val="a0"/>
    <w:uiPriority w:val="99"/>
    <w:semiHidden/>
    <w:unhideWhenUsed/>
    <w:rsid w:val="00CC0037"/>
    <w:rPr>
      <w:color w:val="605E5C"/>
      <w:shd w:val="clear" w:color="auto" w:fill="E1DFDD"/>
    </w:rPr>
  </w:style>
  <w:style w:type="paragraph" w:styleId="a7">
    <w:name w:val="List Paragraph"/>
    <w:basedOn w:val="a"/>
    <w:uiPriority w:val="34"/>
    <w:qFormat/>
    <w:rsid w:val="00F119D5"/>
    <w:pPr>
      <w:ind w:leftChars="400" w:left="800"/>
    </w:pPr>
  </w:style>
  <w:style w:type="character" w:styleId="a8">
    <w:name w:val="Unresolved Mention"/>
    <w:basedOn w:val="a0"/>
    <w:uiPriority w:val="99"/>
    <w:semiHidden/>
    <w:unhideWhenUsed/>
    <w:rsid w:val="00B95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4282">
      <w:bodyDiv w:val="1"/>
      <w:marLeft w:val="0"/>
      <w:marRight w:val="0"/>
      <w:marTop w:val="0"/>
      <w:marBottom w:val="0"/>
      <w:divBdr>
        <w:top w:val="none" w:sz="0" w:space="0" w:color="auto"/>
        <w:left w:val="none" w:sz="0" w:space="0" w:color="auto"/>
        <w:bottom w:val="none" w:sz="0" w:space="0" w:color="auto"/>
        <w:right w:val="none" w:sz="0" w:space="0" w:color="auto"/>
      </w:divBdr>
    </w:div>
    <w:div w:id="881668309">
      <w:bodyDiv w:val="1"/>
      <w:marLeft w:val="0"/>
      <w:marRight w:val="0"/>
      <w:marTop w:val="0"/>
      <w:marBottom w:val="0"/>
      <w:divBdr>
        <w:top w:val="none" w:sz="0" w:space="0" w:color="auto"/>
        <w:left w:val="none" w:sz="0" w:space="0" w:color="auto"/>
        <w:bottom w:val="none" w:sz="0" w:space="0" w:color="auto"/>
        <w:right w:val="none" w:sz="0" w:space="0" w:color="auto"/>
      </w:divBdr>
    </w:div>
    <w:div w:id="1634752829">
      <w:bodyDiv w:val="1"/>
      <w:marLeft w:val="0"/>
      <w:marRight w:val="0"/>
      <w:marTop w:val="0"/>
      <w:marBottom w:val="0"/>
      <w:divBdr>
        <w:top w:val="none" w:sz="0" w:space="0" w:color="auto"/>
        <w:left w:val="none" w:sz="0" w:space="0" w:color="auto"/>
        <w:bottom w:val="none" w:sz="0" w:space="0" w:color="auto"/>
        <w:right w:val="none" w:sz="0" w:space="0" w:color="auto"/>
      </w:divBdr>
    </w:div>
    <w:div w:id="183772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ems@koreamem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koream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320</Words>
  <Characters>2169</Characters>
  <Application>Microsoft Office Word</Application>
  <DocSecurity>0</DocSecurity>
  <Lines>63</Lines>
  <Paragraphs>34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길희경</dc:creator>
  <cp:keywords/>
  <dc:description/>
  <cp:lastModifiedBy>Kihyeok Choi</cp:lastModifiedBy>
  <cp:revision>15</cp:revision>
  <dcterms:created xsi:type="dcterms:W3CDTF">2026-02-04T08:21:00Z</dcterms:created>
  <dcterms:modified xsi:type="dcterms:W3CDTF">2026-06-02T06:58:00Z</dcterms:modified>
</cp:coreProperties>
</file>